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time:6:30 PM</w:t>
      </w:r>
    </w:p>
    <w:p w:rsidR="00000000" w:rsidDel="00000000" w:rsidP="00000000" w:rsidRDefault="00000000" w:rsidRPr="00000000" w14:paraId="00000005">
      <w:pPr>
        <w:widowControl w:val="0"/>
        <w:spacing w:before="343.260498046875" w:line="272.61817932128906" w:lineRule="auto"/>
        <w:ind w:left="7.920074462890625" w:right="526.20849609375"/>
        <w:rPr/>
      </w:pPr>
      <w:r w:rsidDel="00000000" w:rsidR="00000000" w:rsidRPr="00000000">
        <w:rPr>
          <w:b w:val="1"/>
          <w:bCs w:val="1"/>
          <w:rtl w:val="0"/>
        </w:rPr>
        <w:t xml:space="preserve">After a show and tell presentation, the implementation of the following user stories were accepted by the product owners: All.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User Story 1: Paste Job Description → Extract Key Info</w:t>
        <w:br w:type="textWrapping"/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User Story 2: Paste Resume → Extract Key Skills/Experience</w:t>
        <w:br w:type="textWrapping"/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User Story 3: Skill Gap Comparison (Resume vs Job Description)</w:t>
        <w:br w:type="textWrapping"/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User Story 4: Interview Question Generator (Basic List)</w:t>
        <w:br w:type="textWrapping"/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3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Mark User Stories 1–4 as Done/Accepted.</w:t>
        <w:br w:type="textWrapping"/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Close any remaining tasks/subtasks under each story and add a short “demo completed” note.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45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